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C5F4E"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b/>
          <w:bCs/>
          <w:kern w:val="0"/>
          <w:sz w:val="24"/>
          <w:szCs w:val="24"/>
          <w:lang w:eastAsia="pl-PL"/>
          <w14:ligatures w14:val="none"/>
        </w:rPr>
        <w:t>Deklaracja Dostępności</w:t>
      </w:r>
    </w:p>
    <w:p w14:paraId="3AD10469"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 </w:t>
      </w:r>
    </w:p>
    <w:p w14:paraId="7FA2F826"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u w:val="single"/>
          <w:lang w:eastAsia="pl-PL"/>
          <w14:ligatures w14:val="none"/>
        </w:rPr>
        <w:t>Wstęp Deklaracji</w:t>
      </w:r>
    </w:p>
    <w:p w14:paraId="2A16B900"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Archiwum Państwowe w Lesznie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https://archiwum.leszno.pl</w:t>
      </w:r>
    </w:p>
    <w:p w14:paraId="44C3FDC1" w14:textId="5CC5D919"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 xml:space="preserve">Data publikacji strony internetowej: </w:t>
      </w:r>
      <w:r w:rsidR="005D10FE">
        <w:rPr>
          <w:rFonts w:ascii="Times New Roman" w:eastAsia="Times New Roman" w:hAnsi="Times New Roman" w:cs="Times New Roman"/>
          <w:kern w:val="0"/>
          <w:sz w:val="24"/>
          <w:szCs w:val="24"/>
          <w:lang w:eastAsia="pl-PL"/>
          <w14:ligatures w14:val="none"/>
        </w:rPr>
        <w:t>1 grudnia</w:t>
      </w:r>
      <w:r w:rsidRPr="00D80DF5">
        <w:rPr>
          <w:rFonts w:ascii="Times New Roman" w:eastAsia="Times New Roman" w:hAnsi="Times New Roman" w:cs="Times New Roman"/>
          <w:kern w:val="0"/>
          <w:sz w:val="24"/>
          <w:szCs w:val="24"/>
          <w:lang w:eastAsia="pl-PL"/>
          <w14:ligatures w14:val="none"/>
        </w:rPr>
        <w:t xml:space="preserve"> 20</w:t>
      </w:r>
      <w:r w:rsidR="005D10FE">
        <w:rPr>
          <w:rFonts w:ascii="Times New Roman" w:eastAsia="Times New Roman" w:hAnsi="Times New Roman" w:cs="Times New Roman"/>
          <w:kern w:val="0"/>
          <w:sz w:val="24"/>
          <w:szCs w:val="24"/>
          <w:lang w:eastAsia="pl-PL"/>
          <w14:ligatures w14:val="none"/>
        </w:rPr>
        <w:t>25</w:t>
      </w:r>
      <w:r w:rsidRPr="00D80DF5">
        <w:rPr>
          <w:rFonts w:ascii="Times New Roman" w:eastAsia="Times New Roman" w:hAnsi="Times New Roman" w:cs="Times New Roman"/>
          <w:kern w:val="0"/>
          <w:sz w:val="24"/>
          <w:szCs w:val="24"/>
          <w:lang w:eastAsia="pl-PL"/>
          <w14:ligatures w14:val="none"/>
        </w:rPr>
        <w:t xml:space="preserve"> r.</w:t>
      </w:r>
    </w:p>
    <w:p w14:paraId="2DEABD44" w14:textId="5439B02D"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 xml:space="preserve">Data ostatniej istotnej aktualizacji: </w:t>
      </w:r>
      <w:r w:rsidR="005D10FE">
        <w:rPr>
          <w:rFonts w:ascii="Times New Roman" w:eastAsia="Times New Roman" w:hAnsi="Times New Roman" w:cs="Times New Roman"/>
          <w:kern w:val="0"/>
          <w:sz w:val="24"/>
          <w:szCs w:val="24"/>
          <w:lang w:eastAsia="pl-PL"/>
          <w14:ligatures w14:val="none"/>
        </w:rPr>
        <w:t>1 grudnia</w:t>
      </w:r>
      <w:r w:rsidRPr="00D80DF5">
        <w:rPr>
          <w:rFonts w:ascii="Times New Roman" w:eastAsia="Times New Roman" w:hAnsi="Times New Roman" w:cs="Times New Roman"/>
          <w:kern w:val="0"/>
          <w:sz w:val="24"/>
          <w:szCs w:val="24"/>
          <w:lang w:eastAsia="pl-PL"/>
          <w14:ligatures w14:val="none"/>
        </w:rPr>
        <w:t xml:space="preserve"> 202</w:t>
      </w:r>
      <w:r w:rsidR="00B7401F">
        <w:rPr>
          <w:rFonts w:ascii="Times New Roman" w:eastAsia="Times New Roman" w:hAnsi="Times New Roman" w:cs="Times New Roman"/>
          <w:kern w:val="0"/>
          <w:sz w:val="24"/>
          <w:szCs w:val="24"/>
          <w:lang w:eastAsia="pl-PL"/>
          <w14:ligatures w14:val="none"/>
        </w:rPr>
        <w:t>5</w:t>
      </w:r>
      <w:r w:rsidRPr="00D80DF5">
        <w:rPr>
          <w:rFonts w:ascii="Times New Roman" w:eastAsia="Times New Roman" w:hAnsi="Times New Roman" w:cs="Times New Roman"/>
          <w:kern w:val="0"/>
          <w:sz w:val="24"/>
          <w:szCs w:val="24"/>
          <w:lang w:eastAsia="pl-PL"/>
          <w14:ligatures w14:val="none"/>
        </w:rPr>
        <w:t xml:space="preserve"> r.</w:t>
      </w:r>
    </w:p>
    <w:p w14:paraId="216B9F9D"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 </w:t>
      </w:r>
    </w:p>
    <w:p w14:paraId="38D70F92"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u w:val="single"/>
          <w:lang w:eastAsia="pl-PL"/>
          <w14:ligatures w14:val="none"/>
        </w:rPr>
        <w:t>Status pod względem zgodności z ustawą</w:t>
      </w:r>
    </w:p>
    <w:p w14:paraId="2D7D1D18"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b/>
          <w:bCs/>
          <w:kern w:val="0"/>
          <w:sz w:val="24"/>
          <w:szCs w:val="24"/>
          <w:lang w:eastAsia="pl-PL"/>
          <w14:ligatures w14:val="none"/>
        </w:rPr>
        <w:t xml:space="preserve">Strona internetowa jest częściowo zgodna z ustawą z dnia 4 kwietnia 2019 r. o dostępności cyfrowej stron internetowych i aplikacji mobilnych podmiotów publicznych z powodu niezgodności lub </w:t>
      </w:r>
      <w:proofErr w:type="spellStart"/>
      <w:r w:rsidRPr="00D80DF5">
        <w:rPr>
          <w:rFonts w:ascii="Times New Roman" w:eastAsia="Times New Roman" w:hAnsi="Times New Roman" w:cs="Times New Roman"/>
          <w:b/>
          <w:bCs/>
          <w:kern w:val="0"/>
          <w:sz w:val="24"/>
          <w:szCs w:val="24"/>
          <w:lang w:eastAsia="pl-PL"/>
          <w14:ligatures w14:val="none"/>
        </w:rPr>
        <w:t>wyłączeń</w:t>
      </w:r>
      <w:proofErr w:type="spellEnd"/>
      <w:r w:rsidRPr="00D80DF5">
        <w:rPr>
          <w:rFonts w:ascii="Times New Roman" w:eastAsia="Times New Roman" w:hAnsi="Times New Roman" w:cs="Times New Roman"/>
          <w:b/>
          <w:bCs/>
          <w:kern w:val="0"/>
          <w:sz w:val="24"/>
          <w:szCs w:val="24"/>
          <w:lang w:eastAsia="pl-PL"/>
          <w14:ligatures w14:val="none"/>
        </w:rPr>
        <w:t xml:space="preserve"> wyszczególnionych poniżej. </w:t>
      </w:r>
    </w:p>
    <w:p w14:paraId="0ECFBD2C" w14:textId="77777777" w:rsidR="005D10FE" w:rsidRPr="005D10FE" w:rsidRDefault="005D10FE" w:rsidP="005D10FE">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5D10FE">
        <w:rPr>
          <w:rFonts w:ascii="Times New Roman" w:eastAsia="Times New Roman" w:hAnsi="Times New Roman" w:cs="Times New Roman"/>
          <w:kern w:val="0"/>
          <w:sz w:val="24"/>
          <w:szCs w:val="24"/>
          <w:lang w:eastAsia="pl-PL"/>
          <w14:ligatures w14:val="none"/>
        </w:rPr>
        <w:t>•</w:t>
      </w:r>
      <w:r w:rsidRPr="005D10FE">
        <w:rPr>
          <w:rFonts w:ascii="Times New Roman" w:eastAsia="Times New Roman" w:hAnsi="Times New Roman" w:cs="Times New Roman"/>
          <w:kern w:val="0"/>
          <w:sz w:val="24"/>
          <w:szCs w:val="24"/>
          <w:lang w:eastAsia="pl-PL"/>
          <w14:ligatures w14:val="none"/>
        </w:rPr>
        <w:tab/>
        <w:t>Niektóre elementy serwisu posiadają zbyt niski kontrast.</w:t>
      </w:r>
    </w:p>
    <w:p w14:paraId="52990338" w14:textId="77777777" w:rsidR="005D10FE" w:rsidRPr="005D10FE" w:rsidRDefault="005D10FE" w:rsidP="005D10FE">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5D10FE">
        <w:rPr>
          <w:rFonts w:ascii="Times New Roman" w:eastAsia="Times New Roman" w:hAnsi="Times New Roman" w:cs="Times New Roman"/>
          <w:kern w:val="0"/>
          <w:sz w:val="24"/>
          <w:szCs w:val="24"/>
          <w:lang w:eastAsia="pl-PL"/>
          <w14:ligatures w14:val="none"/>
        </w:rPr>
        <w:t>•</w:t>
      </w:r>
      <w:r w:rsidRPr="005D10FE">
        <w:rPr>
          <w:rFonts w:ascii="Times New Roman" w:eastAsia="Times New Roman" w:hAnsi="Times New Roman" w:cs="Times New Roman"/>
          <w:kern w:val="0"/>
          <w:sz w:val="24"/>
          <w:szCs w:val="24"/>
          <w:lang w:eastAsia="pl-PL"/>
          <w14:ligatures w14:val="none"/>
        </w:rPr>
        <w:tab/>
        <w:t>Niektóre linki są wyróżnione wyłącznie kolorem. Brak dodatkowego zaznaczenia pozwalającego na ich rozpoznawanie przez osoby nie rozróżniające kolorów.</w:t>
      </w:r>
    </w:p>
    <w:p w14:paraId="531D6B10" w14:textId="77777777" w:rsidR="005D10FE" w:rsidRPr="005D10FE" w:rsidRDefault="005D10FE" w:rsidP="005D10FE">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5D10FE">
        <w:rPr>
          <w:rFonts w:ascii="Times New Roman" w:eastAsia="Times New Roman" w:hAnsi="Times New Roman" w:cs="Times New Roman"/>
          <w:kern w:val="0"/>
          <w:sz w:val="24"/>
          <w:szCs w:val="24"/>
          <w:lang w:eastAsia="pl-PL"/>
          <w14:ligatures w14:val="none"/>
        </w:rPr>
        <w:t>•</w:t>
      </w:r>
      <w:r w:rsidRPr="005D10FE">
        <w:rPr>
          <w:rFonts w:ascii="Times New Roman" w:eastAsia="Times New Roman" w:hAnsi="Times New Roman" w:cs="Times New Roman"/>
          <w:kern w:val="0"/>
          <w:sz w:val="24"/>
          <w:szCs w:val="24"/>
          <w:lang w:eastAsia="pl-PL"/>
          <w14:ligatures w14:val="none"/>
        </w:rPr>
        <w:tab/>
        <w:t>Elementy rozwijające menu główne (oznaczone “+”) nie zawierają semantycznego opisu przeznaczonego dla programów odczytu ekranu użytkowanych przez osoby z niepełnosprawnościami.</w:t>
      </w:r>
    </w:p>
    <w:p w14:paraId="2AA117FC" w14:textId="77777777" w:rsidR="005D10FE" w:rsidRPr="005D10FE" w:rsidRDefault="005D10FE" w:rsidP="005D10FE">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5D10FE">
        <w:rPr>
          <w:rFonts w:ascii="Times New Roman" w:eastAsia="Times New Roman" w:hAnsi="Times New Roman" w:cs="Times New Roman"/>
          <w:kern w:val="0"/>
          <w:sz w:val="24"/>
          <w:szCs w:val="24"/>
          <w:lang w:eastAsia="pl-PL"/>
          <w14:ligatures w14:val="none"/>
        </w:rPr>
        <w:t>•</w:t>
      </w:r>
      <w:r w:rsidRPr="005D10FE">
        <w:rPr>
          <w:rFonts w:ascii="Times New Roman" w:eastAsia="Times New Roman" w:hAnsi="Times New Roman" w:cs="Times New Roman"/>
          <w:kern w:val="0"/>
          <w:sz w:val="24"/>
          <w:szCs w:val="24"/>
          <w:lang w:eastAsia="pl-PL"/>
          <w14:ligatures w14:val="none"/>
        </w:rPr>
        <w:tab/>
        <w:t>Gdy fokus, czyli punkt skupienia użytkownika, znajduje się w rozwiniętym menu głównym, nawigację klawiaturą zakłócają elementy, które nie powinny uczestniczyć w tej sekwencji.</w:t>
      </w:r>
    </w:p>
    <w:p w14:paraId="0121E9DB" w14:textId="77777777" w:rsidR="005D10FE" w:rsidRPr="005D10FE" w:rsidRDefault="005D10FE" w:rsidP="005D10FE">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5D10FE">
        <w:rPr>
          <w:rFonts w:ascii="Times New Roman" w:eastAsia="Times New Roman" w:hAnsi="Times New Roman" w:cs="Times New Roman"/>
          <w:kern w:val="0"/>
          <w:sz w:val="24"/>
          <w:szCs w:val="24"/>
          <w:lang w:eastAsia="pl-PL"/>
          <w14:ligatures w14:val="none"/>
        </w:rPr>
        <w:t>•</w:t>
      </w:r>
      <w:r w:rsidRPr="005D10FE">
        <w:rPr>
          <w:rFonts w:ascii="Times New Roman" w:eastAsia="Times New Roman" w:hAnsi="Times New Roman" w:cs="Times New Roman"/>
          <w:kern w:val="0"/>
          <w:sz w:val="24"/>
          <w:szCs w:val="24"/>
          <w:lang w:eastAsia="pl-PL"/>
          <w14:ligatures w14:val="none"/>
        </w:rPr>
        <w:tab/>
        <w:t>Formularze nie są poprzedzone informacją o błędach wykrytych podczas walidacji, czyli sprawdzania poprawności wprowadzanych w nich danych.</w:t>
      </w:r>
    </w:p>
    <w:p w14:paraId="0D1518BB" w14:textId="77777777" w:rsidR="005D10FE" w:rsidRPr="005D10FE" w:rsidRDefault="005D10FE" w:rsidP="005D10FE">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5D10FE">
        <w:rPr>
          <w:rFonts w:ascii="Times New Roman" w:eastAsia="Times New Roman" w:hAnsi="Times New Roman" w:cs="Times New Roman"/>
          <w:kern w:val="0"/>
          <w:sz w:val="24"/>
          <w:szCs w:val="24"/>
          <w:lang w:eastAsia="pl-PL"/>
          <w14:ligatures w14:val="none"/>
        </w:rPr>
        <w:t>•</w:t>
      </w:r>
      <w:r w:rsidRPr="005D10FE">
        <w:rPr>
          <w:rFonts w:ascii="Times New Roman" w:eastAsia="Times New Roman" w:hAnsi="Times New Roman" w:cs="Times New Roman"/>
          <w:kern w:val="0"/>
          <w:sz w:val="24"/>
          <w:szCs w:val="24"/>
          <w:lang w:eastAsia="pl-PL"/>
          <w14:ligatures w14:val="none"/>
        </w:rPr>
        <w:tab/>
        <w:t xml:space="preserve">Filmy zamieszczone w serwisie nie posiadają napisów, </w:t>
      </w:r>
      <w:proofErr w:type="spellStart"/>
      <w:r w:rsidRPr="005D10FE">
        <w:rPr>
          <w:rFonts w:ascii="Times New Roman" w:eastAsia="Times New Roman" w:hAnsi="Times New Roman" w:cs="Times New Roman"/>
          <w:kern w:val="0"/>
          <w:sz w:val="24"/>
          <w:szCs w:val="24"/>
          <w:lang w:eastAsia="pl-PL"/>
          <w14:ligatures w14:val="none"/>
        </w:rPr>
        <w:t>audiodeskrypcji</w:t>
      </w:r>
      <w:proofErr w:type="spellEnd"/>
      <w:r w:rsidRPr="005D10FE">
        <w:rPr>
          <w:rFonts w:ascii="Times New Roman" w:eastAsia="Times New Roman" w:hAnsi="Times New Roman" w:cs="Times New Roman"/>
          <w:kern w:val="0"/>
          <w:sz w:val="24"/>
          <w:szCs w:val="24"/>
          <w:lang w:eastAsia="pl-PL"/>
          <w14:ligatures w14:val="none"/>
        </w:rPr>
        <w:t xml:space="preserve"> ani treści alternatywnych przeznaczonych dla osób z niepełnosprawnościami wzroku i słuchu.</w:t>
      </w:r>
    </w:p>
    <w:p w14:paraId="7D626AD0" w14:textId="77777777" w:rsidR="005D10FE" w:rsidRPr="005D10FE" w:rsidRDefault="005D10FE" w:rsidP="005D10FE">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5D10FE">
        <w:rPr>
          <w:rFonts w:ascii="Times New Roman" w:eastAsia="Times New Roman" w:hAnsi="Times New Roman" w:cs="Times New Roman"/>
          <w:kern w:val="0"/>
          <w:sz w:val="24"/>
          <w:szCs w:val="24"/>
          <w:lang w:eastAsia="pl-PL"/>
          <w14:ligatures w14:val="none"/>
        </w:rPr>
        <w:t>•</w:t>
      </w:r>
      <w:r w:rsidRPr="005D10FE">
        <w:rPr>
          <w:rFonts w:ascii="Times New Roman" w:eastAsia="Times New Roman" w:hAnsi="Times New Roman" w:cs="Times New Roman"/>
          <w:kern w:val="0"/>
          <w:sz w:val="24"/>
          <w:szCs w:val="24"/>
          <w:lang w:eastAsia="pl-PL"/>
          <w14:ligatures w14:val="none"/>
        </w:rPr>
        <w:tab/>
        <w:t>Część fotografii oraz galerii zamieszczonych w serwisie nie posiada opisów alternatywnych, czyli technik udostępniających użytkownikom programów odczytu ekranu informacje o nietekstowych elementach strony internetowej.</w:t>
      </w:r>
    </w:p>
    <w:p w14:paraId="4FC3B0F5" w14:textId="39B5F320" w:rsidR="00D80DF5" w:rsidRPr="00D80DF5" w:rsidRDefault="005D10FE"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5D10FE">
        <w:rPr>
          <w:rFonts w:ascii="Times New Roman" w:eastAsia="Times New Roman" w:hAnsi="Times New Roman" w:cs="Times New Roman"/>
          <w:kern w:val="0"/>
          <w:sz w:val="24"/>
          <w:szCs w:val="24"/>
          <w:lang w:eastAsia="pl-PL"/>
          <w14:ligatures w14:val="none"/>
        </w:rPr>
        <w:t>•</w:t>
      </w:r>
      <w:r w:rsidRPr="005D10FE">
        <w:rPr>
          <w:rFonts w:ascii="Times New Roman" w:eastAsia="Times New Roman" w:hAnsi="Times New Roman" w:cs="Times New Roman"/>
          <w:kern w:val="0"/>
          <w:sz w:val="24"/>
          <w:szCs w:val="24"/>
          <w:lang w:eastAsia="pl-PL"/>
          <w14:ligatures w14:val="none"/>
        </w:rPr>
        <w:tab/>
        <w:t xml:space="preserve">Większość plików dokumentów udostępnionych w serwisie jest dostępna dla programów odczytu ekranu. Natomiast część udostępnianej treści nie została przygotowana z uwzględnieniem zasad dostępności dla osób z niepełnosprawnościami. Część dokumentów nie zawiera nagłówków, alternatywnych opisów obrazów i innych elementów w strukturze </w:t>
      </w:r>
      <w:r w:rsidRPr="005D10FE">
        <w:rPr>
          <w:rFonts w:ascii="Times New Roman" w:eastAsia="Times New Roman" w:hAnsi="Times New Roman" w:cs="Times New Roman"/>
          <w:kern w:val="0"/>
          <w:sz w:val="24"/>
          <w:szCs w:val="24"/>
          <w:lang w:eastAsia="pl-PL"/>
          <w14:ligatures w14:val="none"/>
        </w:rPr>
        <w:lastRenderedPageBreak/>
        <w:t>informatycznej, zwiększających dostępność serwisu dla użytkowników programów odczytu ekranu.</w:t>
      </w:r>
      <w:r w:rsidR="00D80DF5" w:rsidRPr="00D80DF5">
        <w:rPr>
          <w:rFonts w:ascii="Times New Roman" w:eastAsia="Times New Roman" w:hAnsi="Times New Roman" w:cs="Times New Roman"/>
          <w:kern w:val="0"/>
          <w:sz w:val="24"/>
          <w:szCs w:val="24"/>
          <w:lang w:eastAsia="pl-PL"/>
          <w14:ligatures w14:val="none"/>
        </w:rPr>
        <w:t> </w:t>
      </w:r>
    </w:p>
    <w:p w14:paraId="6DD51F5A"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 </w:t>
      </w:r>
    </w:p>
    <w:p w14:paraId="2420C30C"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u w:val="single"/>
          <w:lang w:eastAsia="pl-PL"/>
          <w14:ligatures w14:val="none"/>
        </w:rPr>
        <w:t>Metoda przygotowania oświadczenia</w:t>
      </w:r>
    </w:p>
    <w:p w14:paraId="17E766DF"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 xml:space="preserve">Raport dostępności cyfrowej strony internetowej oraz jej strony podmiotowej jest zgodny z wytycznymi W3C dotyczącymi dostępności treści internetowych WCAG (ang. Web Content Accessibility </w:t>
      </w:r>
      <w:proofErr w:type="spellStart"/>
      <w:r w:rsidRPr="00D80DF5">
        <w:rPr>
          <w:rFonts w:ascii="Times New Roman" w:eastAsia="Times New Roman" w:hAnsi="Times New Roman" w:cs="Times New Roman"/>
          <w:kern w:val="0"/>
          <w:sz w:val="24"/>
          <w:szCs w:val="24"/>
          <w:lang w:eastAsia="pl-PL"/>
          <w14:ligatures w14:val="none"/>
        </w:rPr>
        <w:t>Guidelines</w:t>
      </w:r>
      <w:proofErr w:type="spellEnd"/>
      <w:r w:rsidRPr="00D80DF5">
        <w:rPr>
          <w:rFonts w:ascii="Times New Roman" w:eastAsia="Times New Roman" w:hAnsi="Times New Roman" w:cs="Times New Roman"/>
          <w:kern w:val="0"/>
          <w:sz w:val="24"/>
          <w:szCs w:val="24"/>
          <w:lang w:eastAsia="pl-PL"/>
          <w14:ligatures w14:val="none"/>
        </w:rPr>
        <w:t>) (Web20) oraz zapisów Ustawy z dnia 4 kwietnia 2019 r. o dostępności cyfrowej stron internetowych i aplikacji mobilnych podmiotów publicznych (Dz. U. 2019 poz. 848). W odniesieniu do strony podmiotowej Biuletynu Informacji Publicznej uwzględniono regulacje wynikające z Ustawy z dnia 6 września 2001 r. o dostępie do informacji publicznej (Dz.U. 2001 nr 112 poz. 1198) (Dziennik Ustaw, 2001) oraz Ustawy z dnia 16 września 2011 r. o zmianie ustawy o dostępie do informacji publicznej oraz niektórych innych ustaw (Dz.U. 2011 nr 204 poz. 1195) (Dziennik Ustaw, 2011). Audyt zgodności prowadzono 14 grudnia 2020 roku.</w:t>
      </w:r>
    </w:p>
    <w:p w14:paraId="236245BE"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 </w:t>
      </w:r>
    </w:p>
    <w:p w14:paraId="0C1A3D81"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u w:val="single"/>
          <w:lang w:eastAsia="pl-PL"/>
          <w14:ligatures w14:val="none"/>
        </w:rPr>
        <w:t>Informacje zwrotne i dane kontaktowe</w:t>
      </w:r>
    </w:p>
    <w:p w14:paraId="65B6292B"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W przypadku problemów z dostępnością strony internetowej prosimy o kontakt. Osobą kontaktową jest Alicja Bodylska, e – mail abodylska@archiwum.leszno.pl lub skontaktować się pod numerem 65 5269719</w:t>
      </w:r>
    </w:p>
    <w:p w14:paraId="18565660"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 </w:t>
      </w:r>
    </w:p>
    <w:p w14:paraId="433C6F1A"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u w:val="single"/>
          <w:lang w:eastAsia="pl-PL"/>
          <w14:ligatures w14:val="none"/>
        </w:rPr>
        <w:t>Informacje na temat procedury</w:t>
      </w:r>
    </w:p>
    <w:p w14:paraId="007F0434"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itp. Żądanie powinno zawierać dane osoby zgłaszającej żądanie, wskazanie, o którą stronę internetową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w:t>
      </w:r>
    </w:p>
    <w:p w14:paraId="23D0E482"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 </w:t>
      </w:r>
    </w:p>
    <w:p w14:paraId="1FDB09C0"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u w:val="single"/>
          <w:lang w:eastAsia="pl-PL"/>
          <w14:ligatures w14:val="none"/>
        </w:rPr>
        <w:lastRenderedPageBreak/>
        <w:t>Procedura składania skarg i wniosków znajduje się na stronie Biuletynu Informacji Publicznej Archiwum Państwowego w Lesznie.</w:t>
      </w:r>
    </w:p>
    <w:p w14:paraId="3111C469"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Link do strony z procedurą załatwiania skarg i wniosków w Archiwum Państwowym w Lesznie: </w:t>
      </w:r>
    </w:p>
    <w:p w14:paraId="11A8AE13"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hyperlink r:id="rId4" w:history="1">
        <w:r w:rsidRPr="00D80DF5">
          <w:rPr>
            <w:rFonts w:ascii="Times New Roman" w:eastAsia="Times New Roman" w:hAnsi="Times New Roman" w:cs="Times New Roman"/>
            <w:color w:val="0000FF"/>
            <w:kern w:val="0"/>
            <w:sz w:val="24"/>
            <w:szCs w:val="24"/>
            <w:u w:val="single"/>
            <w:lang w:eastAsia="pl-PL"/>
            <w14:ligatures w14:val="none"/>
          </w:rPr>
          <w:t>https://archiwumleszno.ssdip.bip.gov.pl/fobjects/details/591987/sposob-i-tryb-zalatwiania-skarg-i-wnioskow-doc.html</w:t>
        </w:r>
      </w:hyperlink>
    </w:p>
    <w:p w14:paraId="0F2ADA65"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Po wyczerpaniu wskazanej wyżej procedury można także złożyć wniosek do Rzecznika Praw Obywatelskich: https://www.rpo.gov.pl/</w:t>
      </w:r>
    </w:p>
    <w:p w14:paraId="7A091B75"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 </w:t>
      </w:r>
    </w:p>
    <w:p w14:paraId="4A6F59FE"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u w:val="single"/>
          <w:lang w:eastAsia="pl-PL"/>
          <w14:ligatures w14:val="none"/>
        </w:rPr>
        <w:t>Dostępność architektoniczna</w:t>
      </w:r>
    </w:p>
    <w:p w14:paraId="2CDC3885"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Archiwum Państwowe w Lesznie ul. Solskiego 71, 64-100 Leszno</w:t>
      </w:r>
    </w:p>
    <w:p w14:paraId="17711897"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Do budynku prowadzi jedno wejście od ul. Solskiego. Wejście znajduje się na wysokości parteru. Do wejścia prowadzą schody i podjazd dla niepełnosprawnych. Bezpośrednio za drzwiami głównymi znajduje się wiatrołap z domofonem i kolejne drzwi.</w:t>
      </w:r>
    </w:p>
    <w:p w14:paraId="68C91D43"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Wejście techniczne (pełniące także funkcję wyjścia ewakuacyjnego) znajduje się od strony północnej w środkowej części budynku</w:t>
      </w:r>
    </w:p>
    <w:p w14:paraId="06748D54"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Sekretariat znajduję się po prawej stronie pod koniec korytarza. Dalsze przejście zabezpieczone jest drzwiami przeciwpożarowymi z samozamykaczem.</w:t>
      </w:r>
    </w:p>
    <w:p w14:paraId="405E77E7"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Budynek Archiwum Państwowego w Lesznie jest jednopoziomowy bez wind. Korytarz jest przestronny i jest dostępny dla osób na wózkach.</w:t>
      </w:r>
    </w:p>
    <w:p w14:paraId="032AAF17"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Toaleta dla osób niepełnosprawnych znajduje się po lewej stronie pod koniec korytarza.</w:t>
      </w:r>
    </w:p>
    <w:p w14:paraId="178BB47D"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Do budynku i pomieszczeń dostępnych dla korzystających z archiwum można wejść z psem asystującym i psem przewodnikiem.</w:t>
      </w:r>
    </w:p>
    <w:p w14:paraId="6597DC8D"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 W budynku nie ma oznaczeń w alfabecie brajla ani oznaczeń kontrastowych lub w druku powiększonym dla osób niewidomych i słabowidzących.</w:t>
      </w:r>
    </w:p>
    <w:p w14:paraId="0DF50676"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Archiwum Państwowe w Lesznie posiada parking bez wydzielonego miejsca do parkowania dla osób niepełnosprawnych.</w:t>
      </w:r>
    </w:p>
    <w:p w14:paraId="0C058C4D"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W Archiwum nie ma możliwości skorzystania z tłumacza języka migowego.</w:t>
      </w:r>
    </w:p>
    <w:p w14:paraId="4BE418A0"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 </w:t>
      </w:r>
    </w:p>
    <w:p w14:paraId="089183E0"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u w:val="single"/>
          <w:lang w:eastAsia="pl-PL"/>
          <w14:ligatures w14:val="none"/>
        </w:rPr>
        <w:t>Skróty klawiaturowe</w:t>
      </w:r>
    </w:p>
    <w:p w14:paraId="517CE25E"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Na stronie internetowej można używać standardowych skrótów klawiaturowych przeglądarki.</w:t>
      </w:r>
    </w:p>
    <w:p w14:paraId="3F05209E"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lastRenderedPageBreak/>
        <w:t> </w:t>
      </w:r>
    </w:p>
    <w:tbl>
      <w:tblPr>
        <w:tblW w:w="9645" w:type="dxa"/>
        <w:tblCellSpacing w:w="15" w:type="dxa"/>
        <w:tblCellMar>
          <w:top w:w="15" w:type="dxa"/>
          <w:left w:w="15" w:type="dxa"/>
          <w:bottom w:w="15" w:type="dxa"/>
          <w:right w:w="15" w:type="dxa"/>
        </w:tblCellMar>
        <w:tblLook w:val="04A0" w:firstRow="1" w:lastRow="0" w:firstColumn="1" w:lastColumn="0" w:noHBand="0" w:noVBand="1"/>
      </w:tblPr>
      <w:tblGrid>
        <w:gridCol w:w="2025"/>
        <w:gridCol w:w="4500"/>
        <w:gridCol w:w="3120"/>
      </w:tblGrid>
      <w:tr w:rsidR="00D80DF5" w:rsidRPr="00D80DF5" w14:paraId="625452AF" w14:textId="77777777">
        <w:trPr>
          <w:tblHeader/>
          <w:tblCellSpacing w:w="15" w:type="dxa"/>
        </w:trPr>
        <w:tc>
          <w:tcPr>
            <w:tcW w:w="1980" w:type="dxa"/>
            <w:vAlign w:val="center"/>
            <w:hideMark/>
          </w:tcPr>
          <w:p w14:paraId="42C11987"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b/>
                <w:bCs/>
                <w:kern w:val="0"/>
                <w:sz w:val="24"/>
                <w:szCs w:val="24"/>
                <w:lang w:eastAsia="pl-PL"/>
                <w14:ligatures w14:val="none"/>
              </w:rPr>
              <w:t>Przeglądarka</w:t>
            </w:r>
          </w:p>
        </w:tc>
        <w:tc>
          <w:tcPr>
            <w:tcW w:w="4470" w:type="dxa"/>
            <w:vAlign w:val="center"/>
            <w:hideMark/>
          </w:tcPr>
          <w:p w14:paraId="04FD1881"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b/>
                <w:bCs/>
                <w:kern w:val="0"/>
                <w:sz w:val="24"/>
                <w:szCs w:val="24"/>
                <w:lang w:eastAsia="pl-PL"/>
                <w14:ligatures w14:val="none"/>
              </w:rPr>
              <w:t xml:space="preserve">Klawisz skrótu (Windows i </w:t>
            </w:r>
            <w:proofErr w:type="spellStart"/>
            <w:r w:rsidRPr="00D80DF5">
              <w:rPr>
                <w:rFonts w:ascii="Times New Roman" w:eastAsia="Times New Roman" w:hAnsi="Times New Roman" w:cs="Times New Roman"/>
                <w:b/>
                <w:bCs/>
                <w:kern w:val="0"/>
                <w:sz w:val="24"/>
                <w:szCs w:val="24"/>
                <w:lang w:eastAsia="pl-PL"/>
                <w14:ligatures w14:val="none"/>
              </w:rPr>
              <w:t>linux</w:t>
            </w:r>
            <w:proofErr w:type="spellEnd"/>
            <w:r w:rsidRPr="00D80DF5">
              <w:rPr>
                <w:rFonts w:ascii="Times New Roman" w:eastAsia="Times New Roman" w:hAnsi="Times New Roman" w:cs="Times New Roman"/>
                <w:b/>
                <w:bCs/>
                <w:kern w:val="0"/>
                <w:sz w:val="24"/>
                <w:szCs w:val="24"/>
                <w:lang w:eastAsia="pl-PL"/>
                <w14:ligatures w14:val="none"/>
              </w:rPr>
              <w:t>)</w:t>
            </w:r>
          </w:p>
        </w:tc>
        <w:tc>
          <w:tcPr>
            <w:tcW w:w="3075" w:type="dxa"/>
            <w:vAlign w:val="center"/>
            <w:hideMark/>
          </w:tcPr>
          <w:p w14:paraId="7CA1B2C6"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b/>
                <w:bCs/>
                <w:kern w:val="0"/>
                <w:sz w:val="24"/>
                <w:szCs w:val="24"/>
                <w:lang w:eastAsia="pl-PL"/>
                <w14:ligatures w14:val="none"/>
              </w:rPr>
              <w:t>Klawisz skrótu (Mac)</w:t>
            </w:r>
          </w:p>
        </w:tc>
      </w:tr>
      <w:tr w:rsidR="00D80DF5" w:rsidRPr="00D80DF5" w14:paraId="060D7C28" w14:textId="77777777">
        <w:trPr>
          <w:tblCellSpacing w:w="15" w:type="dxa"/>
        </w:trPr>
        <w:tc>
          <w:tcPr>
            <w:tcW w:w="1980" w:type="dxa"/>
            <w:vAlign w:val="center"/>
            <w:hideMark/>
          </w:tcPr>
          <w:p w14:paraId="57F4EE0C"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Google Chrome</w:t>
            </w:r>
          </w:p>
        </w:tc>
        <w:tc>
          <w:tcPr>
            <w:tcW w:w="4470" w:type="dxa"/>
            <w:vAlign w:val="center"/>
            <w:hideMark/>
          </w:tcPr>
          <w:p w14:paraId="6A5D2078"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Alt + klawisz skrótu</w:t>
            </w:r>
          </w:p>
          <w:p w14:paraId="11B37AD5"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 xml:space="preserve">(Linux: Alt + </w:t>
            </w:r>
            <w:proofErr w:type="spellStart"/>
            <w:r w:rsidRPr="00D80DF5">
              <w:rPr>
                <w:rFonts w:ascii="Times New Roman" w:eastAsia="Times New Roman" w:hAnsi="Times New Roman" w:cs="Times New Roman"/>
                <w:kern w:val="0"/>
                <w:sz w:val="24"/>
                <w:szCs w:val="24"/>
                <w:lang w:eastAsia="pl-PL"/>
                <w14:ligatures w14:val="none"/>
              </w:rPr>
              <w:t>Shift</w:t>
            </w:r>
            <w:proofErr w:type="spellEnd"/>
            <w:r w:rsidRPr="00D80DF5">
              <w:rPr>
                <w:rFonts w:ascii="Times New Roman" w:eastAsia="Times New Roman" w:hAnsi="Times New Roman" w:cs="Times New Roman"/>
                <w:kern w:val="0"/>
                <w:sz w:val="24"/>
                <w:szCs w:val="24"/>
                <w:lang w:eastAsia="pl-PL"/>
                <w14:ligatures w14:val="none"/>
              </w:rPr>
              <w:t xml:space="preserve"> + klawisz skrótu)</w:t>
            </w:r>
          </w:p>
        </w:tc>
        <w:tc>
          <w:tcPr>
            <w:tcW w:w="3075" w:type="dxa"/>
            <w:vAlign w:val="center"/>
            <w:hideMark/>
          </w:tcPr>
          <w:p w14:paraId="2D7BEBB0"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Control + Option + </w:t>
            </w:r>
            <w:proofErr w:type="spellStart"/>
            <w:r w:rsidRPr="00D80DF5">
              <w:rPr>
                <w:rFonts w:ascii="Times New Roman" w:eastAsia="Times New Roman" w:hAnsi="Times New Roman" w:cs="Times New Roman"/>
                <w:i/>
                <w:iCs/>
                <w:kern w:val="0"/>
                <w:sz w:val="24"/>
                <w:szCs w:val="24"/>
                <w:lang w:eastAsia="pl-PL"/>
                <w14:ligatures w14:val="none"/>
              </w:rPr>
              <w:t>key</w:t>
            </w:r>
            <w:proofErr w:type="spellEnd"/>
          </w:p>
        </w:tc>
      </w:tr>
      <w:tr w:rsidR="00D80DF5" w:rsidRPr="00D80DF5" w14:paraId="4A44BB5B" w14:textId="77777777">
        <w:trPr>
          <w:tblCellSpacing w:w="15" w:type="dxa"/>
        </w:trPr>
        <w:tc>
          <w:tcPr>
            <w:tcW w:w="1980" w:type="dxa"/>
            <w:vAlign w:val="center"/>
            <w:hideMark/>
          </w:tcPr>
          <w:p w14:paraId="4E60CD5E"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 xml:space="preserve">Mozilla </w:t>
            </w:r>
            <w:proofErr w:type="spellStart"/>
            <w:r w:rsidRPr="00D80DF5">
              <w:rPr>
                <w:rFonts w:ascii="Times New Roman" w:eastAsia="Times New Roman" w:hAnsi="Times New Roman" w:cs="Times New Roman"/>
                <w:kern w:val="0"/>
                <w:sz w:val="24"/>
                <w:szCs w:val="24"/>
                <w:lang w:eastAsia="pl-PL"/>
                <w14:ligatures w14:val="none"/>
              </w:rPr>
              <w:t>Firefox</w:t>
            </w:r>
            <w:proofErr w:type="spellEnd"/>
          </w:p>
        </w:tc>
        <w:tc>
          <w:tcPr>
            <w:tcW w:w="4470" w:type="dxa"/>
            <w:vAlign w:val="center"/>
            <w:hideMark/>
          </w:tcPr>
          <w:p w14:paraId="72B369E2"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Alt + </w:t>
            </w:r>
            <w:proofErr w:type="spellStart"/>
            <w:r w:rsidRPr="00D80DF5">
              <w:rPr>
                <w:rFonts w:ascii="Times New Roman" w:eastAsia="Times New Roman" w:hAnsi="Times New Roman" w:cs="Times New Roman"/>
                <w:kern w:val="0"/>
                <w:sz w:val="24"/>
                <w:szCs w:val="24"/>
                <w:lang w:eastAsia="pl-PL"/>
                <w14:ligatures w14:val="none"/>
              </w:rPr>
              <w:t>Shift</w:t>
            </w:r>
            <w:proofErr w:type="spellEnd"/>
            <w:r w:rsidRPr="00D80DF5">
              <w:rPr>
                <w:rFonts w:ascii="Times New Roman" w:eastAsia="Times New Roman" w:hAnsi="Times New Roman" w:cs="Times New Roman"/>
                <w:kern w:val="0"/>
                <w:sz w:val="24"/>
                <w:szCs w:val="24"/>
                <w:lang w:eastAsia="pl-PL"/>
                <w14:ligatures w14:val="none"/>
              </w:rPr>
              <w:t xml:space="preserve"> + klawisz skrótu</w:t>
            </w:r>
          </w:p>
        </w:tc>
        <w:tc>
          <w:tcPr>
            <w:tcW w:w="3075" w:type="dxa"/>
            <w:vAlign w:val="center"/>
            <w:hideMark/>
          </w:tcPr>
          <w:p w14:paraId="67F20207"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Control + Option + </w:t>
            </w:r>
            <w:proofErr w:type="spellStart"/>
            <w:r w:rsidRPr="00D80DF5">
              <w:rPr>
                <w:rFonts w:ascii="Times New Roman" w:eastAsia="Times New Roman" w:hAnsi="Times New Roman" w:cs="Times New Roman"/>
                <w:i/>
                <w:iCs/>
                <w:kern w:val="0"/>
                <w:sz w:val="24"/>
                <w:szCs w:val="24"/>
                <w:lang w:eastAsia="pl-PL"/>
                <w14:ligatures w14:val="none"/>
              </w:rPr>
              <w:t>key</w:t>
            </w:r>
            <w:proofErr w:type="spellEnd"/>
          </w:p>
        </w:tc>
      </w:tr>
      <w:tr w:rsidR="00D80DF5" w:rsidRPr="00D80DF5" w14:paraId="1E51898C" w14:textId="77777777">
        <w:trPr>
          <w:tblCellSpacing w:w="15" w:type="dxa"/>
        </w:trPr>
        <w:tc>
          <w:tcPr>
            <w:tcW w:w="1980" w:type="dxa"/>
            <w:vAlign w:val="center"/>
            <w:hideMark/>
          </w:tcPr>
          <w:p w14:paraId="49D472B7"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Opera 15+</w:t>
            </w:r>
          </w:p>
        </w:tc>
        <w:tc>
          <w:tcPr>
            <w:tcW w:w="4470" w:type="dxa"/>
            <w:vAlign w:val="center"/>
            <w:hideMark/>
          </w:tcPr>
          <w:p w14:paraId="7641BC74"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Alt + klawisz skrótu</w:t>
            </w:r>
          </w:p>
        </w:tc>
        <w:tc>
          <w:tcPr>
            <w:tcW w:w="3075" w:type="dxa"/>
            <w:vAlign w:val="center"/>
            <w:hideMark/>
          </w:tcPr>
          <w:p w14:paraId="52E7B682"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Control + Alt + </w:t>
            </w:r>
            <w:proofErr w:type="spellStart"/>
            <w:r w:rsidRPr="00D80DF5">
              <w:rPr>
                <w:rFonts w:ascii="Times New Roman" w:eastAsia="Times New Roman" w:hAnsi="Times New Roman" w:cs="Times New Roman"/>
                <w:i/>
                <w:iCs/>
                <w:kern w:val="0"/>
                <w:sz w:val="24"/>
                <w:szCs w:val="24"/>
                <w:lang w:eastAsia="pl-PL"/>
                <w14:ligatures w14:val="none"/>
              </w:rPr>
              <w:t>key</w:t>
            </w:r>
            <w:proofErr w:type="spellEnd"/>
          </w:p>
        </w:tc>
      </w:tr>
      <w:tr w:rsidR="00D80DF5" w:rsidRPr="00D80DF5" w14:paraId="6D3B7946" w14:textId="77777777">
        <w:trPr>
          <w:tblCellSpacing w:w="15" w:type="dxa"/>
        </w:trPr>
        <w:tc>
          <w:tcPr>
            <w:tcW w:w="1980" w:type="dxa"/>
            <w:vAlign w:val="center"/>
            <w:hideMark/>
          </w:tcPr>
          <w:p w14:paraId="39167E0D"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Edge</w:t>
            </w:r>
          </w:p>
        </w:tc>
        <w:tc>
          <w:tcPr>
            <w:tcW w:w="4470" w:type="dxa"/>
            <w:vAlign w:val="center"/>
            <w:hideMark/>
          </w:tcPr>
          <w:p w14:paraId="2EEE896C"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Alt + klawisz skrótu</w:t>
            </w:r>
          </w:p>
        </w:tc>
        <w:tc>
          <w:tcPr>
            <w:tcW w:w="3075" w:type="dxa"/>
            <w:vAlign w:val="center"/>
            <w:hideMark/>
          </w:tcPr>
          <w:p w14:paraId="101ABFC4"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Control + Option + </w:t>
            </w:r>
            <w:proofErr w:type="spellStart"/>
            <w:r w:rsidRPr="00D80DF5">
              <w:rPr>
                <w:rFonts w:ascii="Times New Roman" w:eastAsia="Times New Roman" w:hAnsi="Times New Roman" w:cs="Times New Roman"/>
                <w:i/>
                <w:iCs/>
                <w:kern w:val="0"/>
                <w:sz w:val="24"/>
                <w:szCs w:val="24"/>
                <w:lang w:eastAsia="pl-PL"/>
                <w14:ligatures w14:val="none"/>
              </w:rPr>
              <w:t>key</w:t>
            </w:r>
            <w:proofErr w:type="spellEnd"/>
          </w:p>
        </w:tc>
      </w:tr>
      <w:tr w:rsidR="00D80DF5" w:rsidRPr="00D80DF5" w14:paraId="31AD993F" w14:textId="77777777">
        <w:trPr>
          <w:tblCellSpacing w:w="15" w:type="dxa"/>
        </w:trPr>
        <w:tc>
          <w:tcPr>
            <w:tcW w:w="1980" w:type="dxa"/>
            <w:vAlign w:val="center"/>
            <w:hideMark/>
          </w:tcPr>
          <w:p w14:paraId="1DA85FAD"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Safari</w:t>
            </w:r>
          </w:p>
        </w:tc>
        <w:tc>
          <w:tcPr>
            <w:tcW w:w="4470" w:type="dxa"/>
            <w:vAlign w:val="center"/>
            <w:hideMark/>
          </w:tcPr>
          <w:p w14:paraId="5F6B4364"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brak</w:t>
            </w:r>
          </w:p>
        </w:tc>
        <w:tc>
          <w:tcPr>
            <w:tcW w:w="3075" w:type="dxa"/>
            <w:vAlign w:val="center"/>
            <w:hideMark/>
          </w:tcPr>
          <w:p w14:paraId="31054179"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Control + Option + </w:t>
            </w:r>
            <w:proofErr w:type="spellStart"/>
            <w:r w:rsidRPr="00D80DF5">
              <w:rPr>
                <w:rFonts w:ascii="Times New Roman" w:eastAsia="Times New Roman" w:hAnsi="Times New Roman" w:cs="Times New Roman"/>
                <w:i/>
                <w:iCs/>
                <w:kern w:val="0"/>
                <w:sz w:val="24"/>
                <w:szCs w:val="24"/>
                <w:lang w:eastAsia="pl-PL"/>
                <w14:ligatures w14:val="none"/>
              </w:rPr>
              <w:t>key</w:t>
            </w:r>
            <w:proofErr w:type="spellEnd"/>
          </w:p>
        </w:tc>
      </w:tr>
      <w:tr w:rsidR="00D80DF5" w:rsidRPr="00D80DF5" w14:paraId="4ED00D54" w14:textId="77777777">
        <w:trPr>
          <w:tblCellSpacing w:w="15" w:type="dxa"/>
        </w:trPr>
        <w:tc>
          <w:tcPr>
            <w:tcW w:w="1980" w:type="dxa"/>
            <w:vAlign w:val="center"/>
            <w:hideMark/>
          </w:tcPr>
          <w:p w14:paraId="6BDCDB01"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Internet Explorer</w:t>
            </w:r>
          </w:p>
        </w:tc>
        <w:tc>
          <w:tcPr>
            <w:tcW w:w="4470" w:type="dxa"/>
            <w:vAlign w:val="center"/>
            <w:hideMark/>
          </w:tcPr>
          <w:p w14:paraId="12CA9C65"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Alt + klawisz skrótu</w:t>
            </w:r>
          </w:p>
        </w:tc>
        <w:tc>
          <w:tcPr>
            <w:tcW w:w="3075" w:type="dxa"/>
            <w:vAlign w:val="center"/>
            <w:hideMark/>
          </w:tcPr>
          <w:p w14:paraId="01DE78E1" w14:textId="77777777" w:rsidR="00D80DF5" w:rsidRPr="00D80DF5" w:rsidRDefault="00D80DF5" w:rsidP="00D80DF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80DF5">
              <w:rPr>
                <w:rFonts w:ascii="Times New Roman" w:eastAsia="Times New Roman" w:hAnsi="Times New Roman" w:cs="Times New Roman"/>
                <w:kern w:val="0"/>
                <w:sz w:val="24"/>
                <w:szCs w:val="24"/>
                <w:lang w:eastAsia="pl-PL"/>
                <w14:ligatures w14:val="none"/>
              </w:rPr>
              <w:t>brak</w:t>
            </w:r>
          </w:p>
        </w:tc>
      </w:tr>
    </w:tbl>
    <w:p w14:paraId="7B57D498" w14:textId="77777777" w:rsidR="00EE092B" w:rsidRDefault="00EE092B"/>
    <w:sectPr w:rsidR="00EE0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5B"/>
    <w:rsid w:val="001A07FD"/>
    <w:rsid w:val="00431849"/>
    <w:rsid w:val="005D10FE"/>
    <w:rsid w:val="0082225B"/>
    <w:rsid w:val="00861E27"/>
    <w:rsid w:val="00B7401F"/>
    <w:rsid w:val="00D80DF5"/>
    <w:rsid w:val="00EE09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3CAD"/>
  <w15:chartTrackingRefBased/>
  <w15:docId w15:val="{85F21E8B-97DA-44D4-A30D-43FB5A95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2"/>
        <w:szCs w:val="22"/>
        <w:lang w:val="pl-PL"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22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222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222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222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82225B"/>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8222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82225B"/>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82225B"/>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82225B"/>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225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2225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2225B"/>
    <w:rPr>
      <w:rFonts w:asciiTheme="minorHAnsi" w:eastAsiaTheme="majorEastAsia" w:hAnsiTheme="min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2225B"/>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82225B"/>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82225B"/>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82225B"/>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82225B"/>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82225B"/>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822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2225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22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2225B"/>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82225B"/>
    <w:pPr>
      <w:spacing w:before="160"/>
      <w:jc w:val="center"/>
    </w:pPr>
    <w:rPr>
      <w:i/>
      <w:iCs/>
      <w:color w:val="404040" w:themeColor="text1" w:themeTint="BF"/>
    </w:rPr>
  </w:style>
  <w:style w:type="character" w:customStyle="1" w:styleId="CytatZnak">
    <w:name w:val="Cytat Znak"/>
    <w:basedOn w:val="Domylnaczcionkaakapitu"/>
    <w:link w:val="Cytat"/>
    <w:uiPriority w:val="29"/>
    <w:rsid w:val="0082225B"/>
    <w:rPr>
      <w:i/>
      <w:iCs/>
      <w:color w:val="404040" w:themeColor="text1" w:themeTint="BF"/>
    </w:rPr>
  </w:style>
  <w:style w:type="paragraph" w:styleId="Akapitzlist">
    <w:name w:val="List Paragraph"/>
    <w:basedOn w:val="Normalny"/>
    <w:uiPriority w:val="34"/>
    <w:qFormat/>
    <w:rsid w:val="0082225B"/>
    <w:pPr>
      <w:ind w:left="720"/>
      <w:contextualSpacing/>
    </w:pPr>
  </w:style>
  <w:style w:type="character" w:styleId="Wyrnienieintensywne">
    <w:name w:val="Intense Emphasis"/>
    <w:basedOn w:val="Domylnaczcionkaakapitu"/>
    <w:uiPriority w:val="21"/>
    <w:qFormat/>
    <w:rsid w:val="0082225B"/>
    <w:rPr>
      <w:i/>
      <w:iCs/>
      <w:color w:val="2F5496" w:themeColor="accent1" w:themeShade="BF"/>
    </w:rPr>
  </w:style>
  <w:style w:type="paragraph" w:styleId="Cytatintensywny">
    <w:name w:val="Intense Quote"/>
    <w:basedOn w:val="Normalny"/>
    <w:next w:val="Normalny"/>
    <w:link w:val="CytatintensywnyZnak"/>
    <w:uiPriority w:val="30"/>
    <w:qFormat/>
    <w:rsid w:val="00822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2225B"/>
    <w:rPr>
      <w:i/>
      <w:iCs/>
      <w:color w:val="2F5496" w:themeColor="accent1" w:themeShade="BF"/>
    </w:rPr>
  </w:style>
  <w:style w:type="character" w:styleId="Odwoanieintensywne">
    <w:name w:val="Intense Reference"/>
    <w:basedOn w:val="Domylnaczcionkaakapitu"/>
    <w:uiPriority w:val="32"/>
    <w:qFormat/>
    <w:rsid w:val="008222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archive.org/web/20231203143742/https:/archiwumleszno.ssdip.bip.gov.pl/fobjects/details/591987/sposob-i-tryb-zalatwiania-skarg-i-wnioskow-doc.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1033</Words>
  <Characters>6201</Characters>
  <Application>Microsoft Office Word</Application>
  <DocSecurity>0</DocSecurity>
  <Lines>51</Lines>
  <Paragraphs>14</Paragraphs>
  <ScaleCrop>false</ScaleCrop>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Bodylska</dc:creator>
  <cp:keywords/>
  <dc:description/>
  <cp:lastModifiedBy>Alicja Bodylska</cp:lastModifiedBy>
  <cp:revision>4</cp:revision>
  <dcterms:created xsi:type="dcterms:W3CDTF">2025-11-24T08:10:00Z</dcterms:created>
  <dcterms:modified xsi:type="dcterms:W3CDTF">2025-11-26T11:35:00Z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2025-11-24T08:12:08Z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71d548c8-5016-4634-90a1-86232b65a6cc</vt:lpwstr>
  </property>
  <property fmtid="{D5CDD505-2E9C-101B-9397-08002B2CF9AE}" pid="7" name="MSIP_Label_defa4170-0d19-0005-0004-bc88714345d2_ActionId">
    <vt:lpwstr>8a624a60-b4a7-499c-9af9-d604c2b34087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